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DB" w:rsidRPr="000A4FDB" w:rsidRDefault="000A4FDB" w:rsidP="000A4F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52"/>
          <w:szCs w:val="52"/>
        </w:rPr>
      </w:pPr>
      <w:r w:rsidRPr="000A4FDB">
        <w:rPr>
          <w:color w:val="000000"/>
          <w:sz w:val="52"/>
          <w:szCs w:val="52"/>
        </w:rPr>
        <w:t>Речевые и</w:t>
      </w:r>
      <w:r>
        <w:rPr>
          <w:color w:val="000000"/>
          <w:sz w:val="52"/>
          <w:szCs w:val="52"/>
        </w:rPr>
        <w:t>г</w:t>
      </w:r>
      <w:r w:rsidRPr="000A4FDB">
        <w:rPr>
          <w:color w:val="000000"/>
          <w:sz w:val="52"/>
          <w:szCs w:val="52"/>
        </w:rPr>
        <w:t>ры по доро</w:t>
      </w:r>
      <w:r>
        <w:rPr>
          <w:color w:val="000000"/>
          <w:sz w:val="52"/>
          <w:szCs w:val="52"/>
        </w:rPr>
        <w:t>г</w:t>
      </w:r>
      <w:r w:rsidRPr="000A4FDB">
        <w:rPr>
          <w:color w:val="000000"/>
          <w:sz w:val="52"/>
          <w:szCs w:val="52"/>
        </w:rPr>
        <w:t>е домой для детей 5-6 лет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Лучше развивать речевые навыки в свободном общении с ребенком, </w:t>
      </w:r>
      <w:hyperlink r:id="rId7" w:history="1">
        <w:r w:rsidRPr="000A4FDB">
          <w:rPr>
            <w:rStyle w:val="a4"/>
            <w:color w:val="000000"/>
            <w:sz w:val="28"/>
            <w:szCs w:val="28"/>
          </w:rPr>
          <w:t>в творческих играх</w:t>
        </w:r>
      </w:hyperlink>
      <w:r w:rsidRPr="000A4FDB">
        <w:rPr>
          <w:color w:val="000000"/>
          <w:sz w:val="28"/>
          <w:szCs w:val="28"/>
        </w:rPr>
        <w:t>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Данные </w:t>
      </w:r>
      <w:r w:rsidRPr="000A4FDB">
        <w:rPr>
          <w:rStyle w:val="a5"/>
          <w:color w:val="000000"/>
          <w:sz w:val="28"/>
          <w:szCs w:val="28"/>
        </w:rPr>
        <w:t>речевые игры</w:t>
      </w:r>
      <w:r w:rsidRPr="000A4FDB">
        <w:rPr>
          <w:color w:val="000000"/>
          <w:sz w:val="28"/>
          <w:szCs w:val="28"/>
        </w:rPr>
        <w:t> 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Для достижения положительного результата, необходимо играть ежедневно.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rFonts w:ascii="Verdana" w:hAnsi="Verdana"/>
          <w:color w:val="000000"/>
          <w:sz w:val="28"/>
          <w:szCs w:val="28"/>
        </w:rPr>
      </w:pPr>
      <w:r w:rsidRPr="000A4FDB">
        <w:rPr>
          <w:b/>
          <w:bCs/>
          <w:i/>
          <w:iCs/>
          <w:color w:val="000000"/>
          <w:sz w:val="28"/>
          <w:szCs w:val="28"/>
        </w:rPr>
        <w:t>Речевая игра № 1. «Отгадай предмет по названию его частей»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Кузов, кабина, колеса, руль, фары, дверцы (грузовик).     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Ствол, ветки, сучья, листья, кора, корни (дерево).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Дно, крышка, стенки, ручки (кастрюля).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Палуба, каюта, якорь, корма, нос (корабль).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Подъезд, этаж, лестница, квартиры, чердак (дом).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Крылья, кабина, хвост, мотор (самолет).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Глаза, лоб, нос, рот, брови, щеки (лицо).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Рукава, воротник, манжеты (рубашка).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Голова, туловище, ноги, хвост, вымя (корова).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Пол, стены, потолок (комната).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Подоконник, рама, стекло (окно).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rFonts w:ascii="Verdana" w:hAnsi="Verdana"/>
          <w:color w:val="000000"/>
          <w:sz w:val="28"/>
          <w:szCs w:val="28"/>
        </w:rPr>
      </w:pPr>
      <w:r w:rsidRPr="000A4FDB">
        <w:rPr>
          <w:b/>
          <w:bCs/>
          <w:i/>
          <w:iCs/>
          <w:color w:val="000000"/>
          <w:sz w:val="28"/>
          <w:szCs w:val="28"/>
        </w:rPr>
        <w:t>Речевая игра № 2. «Отгадай, что это»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rFonts w:ascii="Verdana" w:hAnsi="Verdana"/>
          <w:color w:val="000000"/>
          <w:sz w:val="28"/>
          <w:szCs w:val="28"/>
        </w:rPr>
      </w:pPr>
      <w:r w:rsidRPr="000A4FDB">
        <w:rPr>
          <w:i/>
          <w:iCs/>
          <w:color w:val="000000"/>
          <w:sz w:val="28"/>
          <w:szCs w:val="28"/>
        </w:rPr>
        <w:t>Например: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Растут на грядке в огороде, используются в пищу (овощи).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Растут на дереве в саду, очень вкусные и сладкие.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Движется по дорогам, по воде, по воздуху.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rFonts w:ascii="Verdana" w:hAnsi="Verdana"/>
          <w:color w:val="000000"/>
          <w:sz w:val="28"/>
          <w:szCs w:val="28"/>
        </w:rPr>
      </w:pPr>
      <w:r w:rsidRPr="000A4FDB">
        <w:rPr>
          <w:b/>
          <w:bCs/>
          <w:i/>
          <w:iCs/>
          <w:color w:val="000000"/>
          <w:sz w:val="28"/>
          <w:szCs w:val="28"/>
        </w:rPr>
        <w:t>Речевая игра № 3. «Назови лишнее слово»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both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center"/>
        <w:rPr>
          <w:rFonts w:ascii="Verdana" w:hAnsi="Verdana"/>
          <w:color w:val="000000"/>
          <w:sz w:val="28"/>
          <w:szCs w:val="28"/>
        </w:rPr>
      </w:pPr>
      <w:r w:rsidRPr="000A4FDB">
        <w:rPr>
          <w:i/>
          <w:iCs/>
          <w:color w:val="000000"/>
          <w:sz w:val="28"/>
          <w:szCs w:val="28"/>
        </w:rPr>
        <w:t>- «Лишнее» слово среди имен существительных: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hanging="360"/>
        <w:jc w:val="center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кукла, песок, юла, ведерко, мяч;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hanging="360"/>
        <w:jc w:val="center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lastRenderedPageBreak/>
        <w:t>стол, шкаф, ковер, кресло, диван;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hanging="360"/>
        <w:jc w:val="center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пальто, шапка, шарф, сапоги, шляпа;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hanging="360"/>
        <w:jc w:val="center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слива, яблоко, помидор, абрикос, груша;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hanging="360"/>
        <w:jc w:val="center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волк, собака, рысь, лиса, заяц;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hanging="360"/>
        <w:jc w:val="center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лошадь, корова, олень, баран, свинья;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hanging="360"/>
        <w:jc w:val="center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роза, тюльпан, фасоль, василек, мак;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hanging="360"/>
        <w:jc w:val="center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зима, апрель, весна, осень, лето;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hanging="360"/>
        <w:jc w:val="center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мама, подруга, папа, сын, бабушка.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center"/>
        <w:rPr>
          <w:rFonts w:ascii="Verdana" w:hAnsi="Verdana"/>
          <w:color w:val="000000"/>
          <w:sz w:val="28"/>
          <w:szCs w:val="28"/>
        </w:rPr>
      </w:pPr>
      <w:r w:rsidRPr="000A4FDB">
        <w:rPr>
          <w:i/>
          <w:iCs/>
          <w:color w:val="000000"/>
          <w:sz w:val="28"/>
          <w:szCs w:val="28"/>
        </w:rPr>
        <w:t>- «Лишнее» слово среди имен прилагательных: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hanging="360"/>
        <w:jc w:val="center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грустный, печальный, унылый, глубокий;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hanging="360"/>
        <w:jc w:val="center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храбрый, звонкий, смелый, отважный;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hanging="360"/>
        <w:jc w:val="center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желтый, красный, сильный, зеленый;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hanging="360"/>
        <w:jc w:val="center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слабый, ломкий, долгий, хрупкий;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hanging="360"/>
        <w:jc w:val="center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крепкий, далекий, прочный, надежный;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hanging="360"/>
        <w:jc w:val="center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смелый, храбрый, отважный, злой, решительный;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hanging="360"/>
        <w:jc w:val="center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глубокий, мелкий, высокий, светлый, низкий.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firstLine="709"/>
        <w:jc w:val="center"/>
        <w:rPr>
          <w:rFonts w:ascii="Verdana" w:hAnsi="Verdana"/>
          <w:color w:val="000000"/>
          <w:sz w:val="28"/>
          <w:szCs w:val="28"/>
        </w:rPr>
      </w:pPr>
      <w:r w:rsidRPr="000A4FDB">
        <w:rPr>
          <w:i/>
          <w:iCs/>
          <w:color w:val="000000"/>
          <w:sz w:val="28"/>
          <w:szCs w:val="28"/>
        </w:rPr>
        <w:t>- «Лишнее» слово среди глаголов: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hanging="360"/>
        <w:jc w:val="center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думать, ехать, размышлять, соображать;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hanging="360"/>
        <w:jc w:val="center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бросился, слушал, ринулся, помчался;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hanging="360"/>
        <w:jc w:val="center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приехал, прибыл, убежал, прискакал;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hanging="360"/>
        <w:jc w:val="center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пришел, явился, смотрел;</w:t>
      </w:r>
    </w:p>
    <w:p w:rsidR="000A4FDB" w:rsidRPr="000A4FDB" w:rsidRDefault="000A4FDB" w:rsidP="00454268">
      <w:pPr>
        <w:pStyle w:val="a3"/>
        <w:shd w:val="clear" w:color="auto" w:fill="FFFFFF"/>
        <w:spacing w:before="0" w:beforeAutospacing="0" w:after="0" w:afterAutospacing="0" w:line="276" w:lineRule="auto"/>
        <w:ind w:left="-567" w:right="141" w:hanging="360"/>
        <w:jc w:val="center"/>
        <w:rPr>
          <w:rFonts w:ascii="Verdana" w:hAnsi="Verdana"/>
          <w:color w:val="000000"/>
          <w:sz w:val="28"/>
          <w:szCs w:val="28"/>
        </w:rPr>
      </w:pPr>
      <w:r w:rsidRPr="000A4FDB">
        <w:rPr>
          <w:color w:val="000000"/>
          <w:sz w:val="28"/>
          <w:szCs w:val="28"/>
        </w:rPr>
        <w:t>выбежал, вошел, вылетел, выскочил.</w:t>
      </w:r>
    </w:p>
    <w:p w:rsidR="003C27FB" w:rsidRPr="000A4FDB" w:rsidRDefault="003C27FB" w:rsidP="00454268">
      <w:pPr>
        <w:ind w:left="-567" w:right="141"/>
        <w:jc w:val="center"/>
        <w:rPr>
          <w:sz w:val="28"/>
          <w:szCs w:val="28"/>
        </w:rPr>
      </w:pPr>
    </w:p>
    <w:sectPr w:rsidR="003C27FB" w:rsidRPr="000A4FDB" w:rsidSect="00454268">
      <w:pgSz w:w="11906" w:h="16838"/>
      <w:pgMar w:top="1134" w:right="850" w:bottom="1134" w:left="1701" w:header="708" w:footer="708" w:gutter="0"/>
      <w:pgBorders w:offsetFrom="page">
        <w:top w:val="stars" w:sz="24" w:space="24" w:color="auto"/>
        <w:left w:val="stars" w:sz="24" w:space="24" w:color="auto"/>
        <w:bottom w:val="stars" w:sz="24" w:space="24" w:color="auto"/>
        <w:right w:val="star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F2" w:rsidRDefault="000F02F2" w:rsidP="000F02F2">
      <w:pPr>
        <w:spacing w:after="0" w:line="240" w:lineRule="auto"/>
      </w:pPr>
      <w:r>
        <w:separator/>
      </w:r>
    </w:p>
  </w:endnote>
  <w:endnote w:type="continuationSeparator" w:id="0">
    <w:p w:rsidR="000F02F2" w:rsidRDefault="000F02F2" w:rsidP="000F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F2" w:rsidRDefault="000F02F2" w:rsidP="000F02F2">
      <w:pPr>
        <w:spacing w:after="0" w:line="240" w:lineRule="auto"/>
      </w:pPr>
      <w:r>
        <w:separator/>
      </w:r>
    </w:p>
  </w:footnote>
  <w:footnote w:type="continuationSeparator" w:id="0">
    <w:p w:rsidR="000F02F2" w:rsidRDefault="000F02F2" w:rsidP="000F0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FDB"/>
    <w:rsid w:val="000A4FDB"/>
    <w:rsid w:val="000F02F2"/>
    <w:rsid w:val="002D6988"/>
    <w:rsid w:val="003C27FB"/>
    <w:rsid w:val="00453450"/>
    <w:rsid w:val="00454268"/>
    <w:rsid w:val="0047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4FDB"/>
    <w:rPr>
      <w:color w:val="0000FF"/>
      <w:u w:val="single"/>
    </w:rPr>
  </w:style>
  <w:style w:type="character" w:styleId="a5">
    <w:name w:val="Strong"/>
    <w:basedOn w:val="a0"/>
    <w:uiPriority w:val="22"/>
    <w:qFormat/>
    <w:rsid w:val="000A4FD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F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02F2"/>
  </w:style>
  <w:style w:type="paragraph" w:styleId="a8">
    <w:name w:val="footer"/>
    <w:basedOn w:val="a"/>
    <w:link w:val="a9"/>
    <w:uiPriority w:val="99"/>
    <w:semiHidden/>
    <w:unhideWhenUsed/>
    <w:rsid w:val="000F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0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oportal.ru/bespoleznoe-polezno/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455F2-995B-4DBA-A9AB-5939882E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5</cp:revision>
  <dcterms:created xsi:type="dcterms:W3CDTF">2018-04-03T16:02:00Z</dcterms:created>
  <dcterms:modified xsi:type="dcterms:W3CDTF">2018-04-03T16:19:00Z</dcterms:modified>
</cp:coreProperties>
</file>