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4" w:rsidRDefault="00F94C84" w:rsidP="007B5DCE">
      <w:pPr>
        <w:spacing w:before="87" w:after="87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  <w:r w:rsidRPr="007B5DCE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 xml:space="preserve">Зачем детям употреблять </w:t>
      </w:r>
      <w:proofErr w:type="spellStart"/>
      <w:r w:rsidRPr="007B5DCE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биовестин</w:t>
      </w:r>
      <w:proofErr w:type="spellEnd"/>
      <w:r w:rsidRPr="007B5DCE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?</w:t>
      </w:r>
    </w:p>
    <w:p w:rsidR="007B5DCE" w:rsidRPr="007B5DCE" w:rsidRDefault="007B5DCE" w:rsidP="007B5DCE">
      <w:pPr>
        <w:spacing w:before="87" w:after="87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F94C84" w:rsidRPr="007B5DCE" w:rsidRDefault="00F94C84" w:rsidP="007B5DCE">
      <w:pPr>
        <w:spacing w:before="87" w:after="87" w:line="240" w:lineRule="auto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В ряду современного 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пробиотического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питания  «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Биовестин-А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» занимает достойное место в связи с высокой эффективностью действия. Он производится из натурального стерильного обезжиренного  молока, сквашенного  закваской живых 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бифидобактерий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,  которые способствуют: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активизации и стимуляции иммунной системы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расщеплению и усвоению  белков, жиров и углеводов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повышению эффективности усвоения витаминов и микроэлементов (йода, селена, железа, кальция)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защите организма от кишечных инфекций и заболеваний печени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нормализации собственной микрофлоры кишечника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улучшению деятельности желудочно-кишечного тракта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снижению риска аллергических заболеваний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улучшению состояния кожных покровов</w:t>
      </w:r>
    </w:p>
    <w:p w:rsidR="00F94C84" w:rsidRPr="007B5DCE" w:rsidRDefault="00F94C84" w:rsidP="007B5DCE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защите организма от вредного воздействия антибиотиков и лекарственных средств.</w:t>
      </w:r>
    </w:p>
    <w:p w:rsidR="00F94C84" w:rsidRPr="007B5DCE" w:rsidRDefault="00F94C84" w:rsidP="007B5DCE">
      <w:pPr>
        <w:spacing w:before="87" w:after="87" w:line="240" w:lineRule="auto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Многочисленные клинические исследования среди школьников и дошкольников  </w:t>
      </w:r>
      <w:proofErr w:type="gram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г</w:t>
      </w:r>
      <w:proofErr w:type="gram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. Новосибирска показали, что употребление «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Биовестина-А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» улучшает здоровье детей по вышеперечисленным показателям, а также стимулирует их умственную деятельность. Детские учреждения, где воспитанники в течение учебного года употребляли «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Биовестин-А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», отмечают хороший оздоровительный и профилактический эффект этого продукта.  В настоящее время подготовлен аналитический отчет о снижении заболеваемости воспитанников этих учреждений. Показано 30%-ное снижение заболеваемости (сезонные ОРВИ, желудочно-кишечные заболевания) в группах детей, регулярно принимавших «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Биовестин-А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». Кроме этого регулярный прием «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Биовестина-А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» - надежная профилактика 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ротавирусной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инфекции.</w:t>
      </w:r>
    </w:p>
    <w:p w:rsidR="00F94C84" w:rsidRPr="007B5DCE" w:rsidRDefault="00F94C84" w:rsidP="007B5DCE">
      <w:pPr>
        <w:spacing w:before="87" w:after="87" w:line="240" w:lineRule="auto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Продукция ООО «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Био-Веста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» хорошо известна в Новосибирской области  более 15 лет, пользуется популярностью и стабильным спросом.</w:t>
      </w:r>
    </w:p>
    <w:p w:rsidR="00F94C84" w:rsidRPr="007B5DCE" w:rsidRDefault="00F94C84" w:rsidP="007B5DCE">
      <w:pPr>
        <w:spacing w:before="87" w:after="87" w:line="240" w:lineRule="auto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В целях эффективного 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здоровьесбережения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и профилактики заболеваний воспитанников образовательных учреждений  необходимо  ввести в  рацион питания  детей «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Биовестин-А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».</w:t>
      </w:r>
    </w:p>
    <w:p w:rsidR="00F94C84" w:rsidRPr="007B5DCE" w:rsidRDefault="00F94C84" w:rsidP="007B5DCE">
      <w:pPr>
        <w:spacing w:before="87" w:after="87" w:line="240" w:lineRule="auto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lastRenderedPageBreak/>
        <w:t>В производстве «</w:t>
      </w:r>
      <w:proofErr w:type="spellStart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Биовестин-А</w:t>
      </w:r>
      <w:proofErr w:type="spellEnd"/>
      <w:r w:rsidRPr="007B5DCE">
        <w:rPr>
          <w:rFonts w:ascii="Times New Roman" w:eastAsia="Times New Roman" w:hAnsi="Times New Roman" w:cs="Times New Roman"/>
          <w:color w:val="000080"/>
          <w:sz w:val="32"/>
          <w:szCs w:val="32"/>
        </w:rPr>
        <w:t>» используются только натуральные составляющие. Продукция не содержит пищевых красителей и консервантов. Срок хранения – 3 месяца.   </w:t>
      </w:r>
    </w:p>
    <w:p w:rsidR="00F94C84" w:rsidRPr="007B5DCE" w:rsidRDefault="00F94C84" w:rsidP="007B5DCE">
      <w:pPr>
        <w:spacing w:before="87" w:after="87" w:line="240" w:lineRule="auto"/>
        <w:jc w:val="both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proofErr w:type="gramStart"/>
      <w:r w:rsidRPr="007B5DC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 xml:space="preserve">Концентрация живых полезных бактерий в кисломолочной </w:t>
      </w:r>
      <w:proofErr w:type="spellStart"/>
      <w:r w:rsidRPr="007B5DC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биопродукции</w:t>
      </w:r>
      <w:proofErr w:type="spellEnd"/>
      <w:r w:rsidRPr="007B5DC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 xml:space="preserve"> от «</w:t>
      </w:r>
      <w:proofErr w:type="spellStart"/>
      <w:r w:rsidRPr="007B5DC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Био-Весты</w:t>
      </w:r>
      <w:proofErr w:type="spellEnd"/>
      <w:r w:rsidRPr="007B5DC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» в сотни раз выше, чем в обогащенных кисломолочных продуктах, имеющих приставку «</w:t>
      </w:r>
      <w:proofErr w:type="spellStart"/>
      <w:r w:rsidRPr="007B5DC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био</w:t>
      </w:r>
      <w:proofErr w:type="spellEnd"/>
      <w:r w:rsidRPr="007B5DC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»!</w:t>
      </w:r>
      <w:proofErr w:type="gramEnd"/>
    </w:p>
    <w:p w:rsidR="00E23766" w:rsidRPr="007B5DCE" w:rsidRDefault="00E23766" w:rsidP="007B5DCE">
      <w:pPr>
        <w:rPr>
          <w:rFonts w:ascii="Times New Roman" w:hAnsi="Times New Roman" w:cs="Times New Roman"/>
          <w:sz w:val="32"/>
          <w:szCs w:val="32"/>
        </w:rPr>
      </w:pPr>
    </w:p>
    <w:sectPr w:rsidR="00E23766" w:rsidRPr="007B5DCE" w:rsidSect="007B5DCE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E13"/>
    <w:multiLevelType w:val="multilevel"/>
    <w:tmpl w:val="FF2A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94C84"/>
    <w:rsid w:val="00785975"/>
    <w:rsid w:val="007B5DCE"/>
    <w:rsid w:val="00E23766"/>
    <w:rsid w:val="00F9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>ДС №7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2018-02-21T04:18:00Z</dcterms:created>
  <dcterms:modified xsi:type="dcterms:W3CDTF">2018-02-21T06:41:00Z</dcterms:modified>
</cp:coreProperties>
</file>